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54" w:rsidRPr="00662BA1" w:rsidRDefault="004F5820" w:rsidP="00B63828">
      <w:pPr>
        <w:spacing w:line="36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662BA1">
        <w:rPr>
          <w:rFonts w:ascii="Times New Roman" w:hAnsi="Times New Roman" w:cs="Times New Roman"/>
          <w:sz w:val="44"/>
          <w:szCs w:val="44"/>
        </w:rPr>
        <w:t>LTE</w:t>
      </w:r>
      <w:r w:rsidRPr="00662BA1">
        <w:rPr>
          <w:rFonts w:ascii="Times New Roman" w:hAnsi="Times New Roman" w:cs="Times New Roman"/>
          <w:sz w:val="44"/>
          <w:szCs w:val="44"/>
        </w:rPr>
        <w:t>宽带集群通信产业白皮书</w:t>
      </w:r>
    </w:p>
    <w:p w:rsidR="004F5820" w:rsidRPr="00662BA1" w:rsidRDefault="004F5820" w:rsidP="00B63828">
      <w:pPr>
        <w:spacing w:line="36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662BA1">
        <w:rPr>
          <w:rFonts w:ascii="Times New Roman" w:hAnsi="Times New Roman" w:cs="Times New Roman"/>
          <w:sz w:val="44"/>
          <w:szCs w:val="44"/>
        </w:rPr>
        <w:t>提纲</w:t>
      </w:r>
    </w:p>
    <w:p w:rsidR="004F5820" w:rsidRDefault="004F5820" w:rsidP="00B6382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62BA1" w:rsidRDefault="00662BA1" w:rsidP="00662BA1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窄带集群通信</w:t>
      </w:r>
      <w:r w:rsidR="00476236">
        <w:rPr>
          <w:rFonts w:ascii="Times New Roman" w:hAnsi="Times New Roman" w:cs="Times New Roman" w:hint="eastAsia"/>
          <w:sz w:val="28"/>
          <w:szCs w:val="28"/>
        </w:rPr>
        <w:t>的</w:t>
      </w:r>
      <w:r>
        <w:rPr>
          <w:rFonts w:ascii="Times New Roman" w:hAnsi="Times New Roman" w:cs="Times New Roman" w:hint="eastAsia"/>
          <w:sz w:val="28"/>
          <w:szCs w:val="28"/>
        </w:rPr>
        <w:t>发展概况</w:t>
      </w:r>
    </w:p>
    <w:p w:rsidR="00662BA1" w:rsidRDefault="00662BA1" w:rsidP="00662BA1">
      <w:pPr>
        <w:pStyle w:val="a3"/>
        <w:numPr>
          <w:ilvl w:val="1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662BA1">
        <w:rPr>
          <w:rFonts w:ascii="Times New Roman" w:hAnsi="Times New Roman" w:cs="Times New Roman" w:hint="eastAsia"/>
          <w:sz w:val="28"/>
          <w:szCs w:val="28"/>
        </w:rPr>
        <w:t>窄带</w:t>
      </w:r>
      <w:r>
        <w:rPr>
          <w:rFonts w:ascii="Times New Roman" w:hAnsi="Times New Roman" w:cs="Times New Roman" w:hint="eastAsia"/>
          <w:sz w:val="28"/>
          <w:szCs w:val="28"/>
        </w:rPr>
        <w:t>集群通信市场现状</w:t>
      </w:r>
    </w:p>
    <w:p w:rsidR="00662BA1" w:rsidRDefault="00662BA1" w:rsidP="00662BA1">
      <w:pPr>
        <w:pStyle w:val="a3"/>
        <w:numPr>
          <w:ilvl w:val="1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窄带集群通信产业发展概况</w:t>
      </w:r>
    </w:p>
    <w:p w:rsidR="00662BA1" w:rsidRDefault="00662BA1" w:rsidP="00662BA1">
      <w:pPr>
        <w:pStyle w:val="a3"/>
        <w:numPr>
          <w:ilvl w:val="1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中国窄带集群通信产业发展概况</w:t>
      </w:r>
    </w:p>
    <w:p w:rsidR="00662BA1" w:rsidRDefault="00662BA1" w:rsidP="00662BA1">
      <w:pPr>
        <w:rPr>
          <w:rFonts w:ascii="Times New Roman" w:hAnsi="Times New Roman" w:cs="Times New Roman"/>
          <w:sz w:val="28"/>
          <w:szCs w:val="28"/>
        </w:rPr>
      </w:pPr>
    </w:p>
    <w:p w:rsidR="00662BA1" w:rsidRPr="00662BA1" w:rsidRDefault="00662BA1" w:rsidP="00662BA1">
      <w:pPr>
        <w:pStyle w:val="a3"/>
        <w:numPr>
          <w:ilvl w:val="0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662BA1">
        <w:rPr>
          <w:rFonts w:ascii="Times New Roman" w:hAnsi="Times New Roman" w:cs="Times New Roman" w:hint="eastAsia"/>
          <w:sz w:val="28"/>
          <w:szCs w:val="28"/>
        </w:rPr>
        <w:t>宽带集群通信</w:t>
      </w:r>
      <w:r w:rsidR="0039205D">
        <w:rPr>
          <w:rFonts w:ascii="Times New Roman" w:hAnsi="Times New Roman" w:cs="Times New Roman" w:hint="eastAsia"/>
          <w:sz w:val="28"/>
          <w:szCs w:val="28"/>
        </w:rPr>
        <w:t>的市场分析</w:t>
      </w:r>
    </w:p>
    <w:p w:rsidR="00662BA1" w:rsidRDefault="0039205D" w:rsidP="00662BA1">
      <w:pPr>
        <w:pStyle w:val="a3"/>
        <w:numPr>
          <w:ilvl w:val="1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宽带集群通信的市场需求</w:t>
      </w:r>
    </w:p>
    <w:p w:rsidR="000E4C79" w:rsidRDefault="00A81D5F" w:rsidP="000E4C79">
      <w:pPr>
        <w:pStyle w:val="a3"/>
        <w:numPr>
          <w:ilvl w:val="1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集群公网与集群专</w:t>
      </w:r>
      <w:r w:rsidR="000E4C79">
        <w:rPr>
          <w:rFonts w:ascii="Times New Roman" w:hAnsi="Times New Roman" w:cs="Times New Roman" w:hint="eastAsia"/>
          <w:sz w:val="28"/>
          <w:szCs w:val="28"/>
        </w:rPr>
        <w:t>网的比较</w:t>
      </w:r>
    </w:p>
    <w:p w:rsidR="00C3604E" w:rsidRDefault="000E4C79" w:rsidP="00C3604E">
      <w:pPr>
        <w:pStyle w:val="a3"/>
        <w:numPr>
          <w:ilvl w:val="1"/>
          <w:numId w:val="2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宽带集群通信</w:t>
      </w:r>
      <w:r w:rsidR="0039205D">
        <w:rPr>
          <w:rFonts w:ascii="Times New Roman" w:hAnsi="Times New Roman" w:cs="Times New Roman" w:hint="eastAsia"/>
          <w:sz w:val="28"/>
          <w:szCs w:val="28"/>
        </w:rPr>
        <w:t>发展的关键因素分析</w:t>
      </w:r>
    </w:p>
    <w:p w:rsidR="00662BA1" w:rsidRPr="0039205D" w:rsidRDefault="00662BA1" w:rsidP="00B63828">
      <w:pPr>
        <w:pStyle w:val="a3"/>
        <w:ind w:left="495" w:firstLineChars="0" w:firstLine="0"/>
        <w:rPr>
          <w:rFonts w:ascii="Times New Roman" w:hAnsi="Times New Roman" w:cs="Times New Roman"/>
          <w:sz w:val="28"/>
          <w:szCs w:val="28"/>
        </w:rPr>
      </w:pPr>
    </w:p>
    <w:p w:rsidR="00662BA1" w:rsidRDefault="00662BA1" w:rsidP="00662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3 </w:t>
      </w:r>
      <w:r w:rsidR="00476236">
        <w:rPr>
          <w:rFonts w:ascii="Times New Roman" w:hAnsi="Times New Roman" w:cs="Times New Roman" w:hint="eastAsia"/>
          <w:sz w:val="28"/>
          <w:szCs w:val="28"/>
        </w:rPr>
        <w:t>宽带集群通信的标准发展</w:t>
      </w:r>
    </w:p>
    <w:p w:rsidR="00662BA1" w:rsidRPr="00662BA1" w:rsidRDefault="00B63828" w:rsidP="00662BA1">
      <w:pPr>
        <w:pStyle w:val="a3"/>
        <w:numPr>
          <w:ilvl w:val="1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662BA1" w:rsidRPr="00662BA1">
        <w:rPr>
          <w:rFonts w:ascii="Times New Roman" w:hAnsi="Times New Roman" w:cs="Times New Roman" w:hint="eastAsia"/>
          <w:sz w:val="28"/>
          <w:szCs w:val="28"/>
        </w:rPr>
        <w:t>宽带集群通信标准的现状</w:t>
      </w:r>
    </w:p>
    <w:p w:rsidR="00EE1EF9" w:rsidRDefault="00B63828" w:rsidP="00B63828">
      <w:pPr>
        <w:pStyle w:val="a3"/>
        <w:numPr>
          <w:ilvl w:val="1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E1EF9">
        <w:rPr>
          <w:rFonts w:ascii="Times New Roman" w:hAnsi="Times New Roman" w:cs="Times New Roman" w:hint="eastAsia"/>
          <w:sz w:val="28"/>
          <w:szCs w:val="28"/>
        </w:rPr>
        <w:t>宽</w:t>
      </w:r>
      <w:r w:rsidR="000E4C79">
        <w:rPr>
          <w:rFonts w:ascii="Times New Roman" w:hAnsi="Times New Roman" w:cs="Times New Roman" w:hint="eastAsia"/>
          <w:sz w:val="28"/>
          <w:szCs w:val="28"/>
        </w:rPr>
        <w:t>、</w:t>
      </w:r>
      <w:r w:rsidR="00EE1EF9">
        <w:rPr>
          <w:rFonts w:ascii="Times New Roman" w:hAnsi="Times New Roman" w:cs="Times New Roman" w:hint="eastAsia"/>
          <w:sz w:val="28"/>
          <w:szCs w:val="28"/>
        </w:rPr>
        <w:t>窄带</w:t>
      </w:r>
      <w:r w:rsidR="000E4C79">
        <w:rPr>
          <w:rFonts w:ascii="Times New Roman" w:hAnsi="Times New Roman" w:cs="Times New Roman" w:hint="eastAsia"/>
          <w:sz w:val="28"/>
          <w:szCs w:val="28"/>
        </w:rPr>
        <w:t>集群通信标准的</w:t>
      </w:r>
      <w:r w:rsidR="00EE1EF9">
        <w:rPr>
          <w:rFonts w:ascii="Times New Roman" w:hAnsi="Times New Roman" w:cs="Times New Roman" w:hint="eastAsia"/>
          <w:sz w:val="28"/>
          <w:szCs w:val="28"/>
        </w:rPr>
        <w:t>融合</w:t>
      </w:r>
    </w:p>
    <w:p w:rsidR="00662BA1" w:rsidRDefault="00EE1EF9" w:rsidP="00B63828">
      <w:pPr>
        <w:pStyle w:val="a3"/>
        <w:numPr>
          <w:ilvl w:val="1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不同</w:t>
      </w:r>
      <w:r w:rsidR="00B63828">
        <w:rPr>
          <w:rFonts w:ascii="Times New Roman" w:hAnsi="Times New Roman" w:cs="Times New Roman" w:hint="eastAsia"/>
          <w:sz w:val="28"/>
          <w:szCs w:val="28"/>
        </w:rPr>
        <w:t>宽带集群通信标准的比较</w:t>
      </w:r>
    </w:p>
    <w:p w:rsidR="00874568" w:rsidRPr="00874568" w:rsidRDefault="000E4C79" w:rsidP="000E4C79">
      <w:pPr>
        <w:pStyle w:val="a3"/>
        <w:numPr>
          <w:ilvl w:val="1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34006">
        <w:rPr>
          <w:rFonts w:ascii="Times New Roman" w:hAnsi="Times New Roman" w:cs="Times New Roman" w:hint="eastAsia"/>
          <w:sz w:val="28"/>
          <w:szCs w:val="28"/>
        </w:rPr>
        <w:t>B-</w:t>
      </w:r>
      <w:proofErr w:type="spellStart"/>
      <w:r w:rsidR="00134006">
        <w:rPr>
          <w:rFonts w:ascii="Times New Roman" w:hAnsi="Times New Roman" w:cs="Times New Roman" w:hint="eastAsia"/>
          <w:sz w:val="28"/>
          <w:szCs w:val="28"/>
        </w:rPr>
        <w:t>TrunC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标准的开放性</w:t>
      </w:r>
    </w:p>
    <w:p w:rsidR="00874568" w:rsidRPr="000E4C79" w:rsidRDefault="00874568" w:rsidP="00874568">
      <w:pPr>
        <w:pStyle w:val="a3"/>
        <w:ind w:left="375" w:firstLineChars="0" w:firstLine="0"/>
        <w:rPr>
          <w:rFonts w:ascii="Times New Roman" w:hAnsi="Times New Roman" w:cs="Times New Roman"/>
          <w:sz w:val="28"/>
          <w:szCs w:val="28"/>
        </w:rPr>
      </w:pPr>
    </w:p>
    <w:p w:rsidR="00874568" w:rsidRPr="00B63828" w:rsidRDefault="00874568" w:rsidP="0087456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宽带集群通信的频率</w:t>
      </w:r>
      <w:r w:rsidR="000E4C79">
        <w:rPr>
          <w:rFonts w:ascii="Times New Roman" w:hAnsi="Times New Roman" w:cs="Times New Roman" w:hint="eastAsia"/>
          <w:sz w:val="28"/>
          <w:szCs w:val="28"/>
        </w:rPr>
        <w:t>分析</w:t>
      </w:r>
    </w:p>
    <w:p w:rsidR="001847EB" w:rsidRDefault="000E4C79" w:rsidP="00B63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4.1 </w:t>
      </w:r>
      <w:r>
        <w:rPr>
          <w:rFonts w:ascii="Times New Roman" w:hAnsi="Times New Roman" w:cs="Times New Roman" w:hint="eastAsia"/>
          <w:sz w:val="28"/>
          <w:szCs w:val="28"/>
        </w:rPr>
        <w:t>集群通信频率的现状</w:t>
      </w:r>
    </w:p>
    <w:p w:rsidR="000E4C79" w:rsidRDefault="000E4C79" w:rsidP="00B638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4.2 </w:t>
      </w:r>
      <w:r>
        <w:rPr>
          <w:rFonts w:ascii="Times New Roman" w:hAnsi="Times New Roman" w:cs="Times New Roman" w:hint="eastAsia"/>
          <w:sz w:val="28"/>
          <w:szCs w:val="28"/>
        </w:rPr>
        <w:t>宽带集群通信的频率</w:t>
      </w:r>
      <w:r w:rsidR="004C1EEC">
        <w:rPr>
          <w:rFonts w:ascii="Times New Roman" w:hAnsi="Times New Roman" w:cs="Times New Roman" w:hint="eastAsia"/>
          <w:sz w:val="28"/>
          <w:szCs w:val="28"/>
        </w:rPr>
        <w:t>分析</w:t>
      </w:r>
    </w:p>
    <w:p w:rsidR="000E4C79" w:rsidRPr="000E4C79" w:rsidRDefault="000E4C79" w:rsidP="00B63828">
      <w:pPr>
        <w:rPr>
          <w:rFonts w:ascii="Times New Roman" w:hAnsi="Times New Roman" w:cs="Times New Roman"/>
          <w:sz w:val="28"/>
          <w:szCs w:val="28"/>
        </w:rPr>
      </w:pPr>
    </w:p>
    <w:p w:rsidR="00662BA1" w:rsidRPr="00B63828" w:rsidRDefault="00476236" w:rsidP="00B63828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宽带集群通信的产业发展</w:t>
      </w:r>
    </w:p>
    <w:p w:rsidR="000E4C79" w:rsidRDefault="000E4C79" w:rsidP="00B63828">
      <w:pPr>
        <w:pStyle w:val="a3"/>
        <w:numPr>
          <w:ilvl w:val="1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B-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TrunC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对宽带集群通信产业发展的意义</w:t>
      </w:r>
    </w:p>
    <w:p w:rsidR="00B63828" w:rsidRDefault="00B63828" w:rsidP="00B63828">
      <w:pPr>
        <w:pStyle w:val="a3"/>
        <w:numPr>
          <w:ilvl w:val="1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B-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TrunC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发展</w:t>
      </w:r>
      <w:r w:rsidR="00EC2952">
        <w:rPr>
          <w:rFonts w:ascii="Times New Roman" w:hAnsi="Times New Roman" w:cs="Times New Roman" w:hint="eastAsia"/>
          <w:sz w:val="28"/>
          <w:szCs w:val="28"/>
        </w:rPr>
        <w:t>方向和重点行业</w:t>
      </w:r>
      <w:r w:rsidR="00443737">
        <w:rPr>
          <w:rFonts w:ascii="Times New Roman" w:hAnsi="Times New Roman" w:cs="Times New Roman" w:hint="eastAsia"/>
          <w:sz w:val="28"/>
          <w:szCs w:val="28"/>
        </w:rPr>
        <w:t>进展</w:t>
      </w:r>
    </w:p>
    <w:p w:rsidR="00874568" w:rsidRDefault="00874568" w:rsidP="00B63828">
      <w:pPr>
        <w:pStyle w:val="a3"/>
        <w:numPr>
          <w:ilvl w:val="1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E4C79">
        <w:rPr>
          <w:rFonts w:ascii="Times New Roman" w:hAnsi="Times New Roman" w:cs="Times New Roman" w:hint="eastAsia"/>
          <w:sz w:val="28"/>
          <w:szCs w:val="28"/>
        </w:rPr>
        <w:t>B-</w:t>
      </w:r>
      <w:proofErr w:type="spellStart"/>
      <w:r w:rsidR="000E4C79">
        <w:rPr>
          <w:rFonts w:ascii="Times New Roman" w:hAnsi="Times New Roman" w:cs="Times New Roman" w:hint="eastAsia"/>
          <w:sz w:val="28"/>
          <w:szCs w:val="28"/>
        </w:rPr>
        <w:t>TrunC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产业链</w:t>
      </w:r>
      <w:r w:rsidR="00134006">
        <w:rPr>
          <w:rFonts w:ascii="Times New Roman" w:hAnsi="Times New Roman" w:cs="Times New Roman" w:hint="eastAsia"/>
          <w:sz w:val="28"/>
          <w:szCs w:val="28"/>
        </w:rPr>
        <w:t>的发展</w:t>
      </w:r>
    </w:p>
    <w:p w:rsidR="00874568" w:rsidRDefault="00134006" w:rsidP="00134006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 w:hint="eastAsia"/>
          <w:sz w:val="28"/>
          <w:szCs w:val="28"/>
        </w:rPr>
        <w:t>端</w:t>
      </w:r>
      <w:r w:rsidR="0039205D">
        <w:rPr>
          <w:rFonts w:ascii="Times New Roman" w:hAnsi="Times New Roman" w:cs="Times New Roman" w:hint="eastAsia"/>
          <w:sz w:val="28"/>
          <w:szCs w:val="28"/>
        </w:rPr>
        <w:t>到端各环节</w:t>
      </w:r>
      <w:proofErr w:type="gramEnd"/>
      <w:r w:rsidR="0039205D">
        <w:rPr>
          <w:rFonts w:ascii="Times New Roman" w:hAnsi="Times New Roman" w:cs="Times New Roman" w:hint="eastAsia"/>
          <w:sz w:val="28"/>
          <w:szCs w:val="28"/>
        </w:rPr>
        <w:t>；互联互通</w:t>
      </w:r>
      <w:r>
        <w:rPr>
          <w:rFonts w:ascii="Times New Roman" w:hAnsi="Times New Roman" w:cs="Times New Roman" w:hint="eastAsia"/>
          <w:sz w:val="28"/>
          <w:szCs w:val="28"/>
        </w:rPr>
        <w:t>等</w:t>
      </w:r>
    </w:p>
    <w:p w:rsidR="00443737" w:rsidRDefault="00134006" w:rsidP="00443737">
      <w:pPr>
        <w:pStyle w:val="a3"/>
        <w:numPr>
          <w:ilvl w:val="1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B-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TrunC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应用</w:t>
      </w:r>
      <w:r w:rsidR="00443737">
        <w:rPr>
          <w:rFonts w:ascii="Times New Roman" w:hAnsi="Times New Roman" w:cs="Times New Roman" w:hint="eastAsia"/>
          <w:sz w:val="28"/>
          <w:szCs w:val="28"/>
        </w:rPr>
        <w:t>案例</w:t>
      </w:r>
    </w:p>
    <w:p w:rsidR="00134006" w:rsidRDefault="00134006" w:rsidP="00134006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国内：南京政务网；</w:t>
      </w:r>
    </w:p>
    <w:p w:rsidR="00443737" w:rsidRDefault="00443737" w:rsidP="00134006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海外</w:t>
      </w:r>
      <w:r w:rsidR="00134006">
        <w:rPr>
          <w:rFonts w:ascii="Times New Roman" w:hAnsi="Times New Roman" w:cs="Times New Roman" w:hint="eastAsia"/>
          <w:sz w:val="28"/>
          <w:szCs w:val="28"/>
        </w:rPr>
        <w:t>：选</w:t>
      </w:r>
      <w:r w:rsidR="004C1EEC">
        <w:rPr>
          <w:rFonts w:ascii="Times New Roman" w:hAnsi="Times New Roman" w:cs="Times New Roman" w:hint="eastAsia"/>
          <w:sz w:val="28"/>
          <w:szCs w:val="28"/>
        </w:rPr>
        <w:t>1~</w:t>
      </w:r>
      <w:r w:rsidR="00134006">
        <w:rPr>
          <w:rFonts w:ascii="Times New Roman" w:hAnsi="Times New Roman" w:cs="Times New Roman" w:hint="eastAsia"/>
          <w:sz w:val="28"/>
          <w:szCs w:val="28"/>
        </w:rPr>
        <w:t>2</w:t>
      </w:r>
      <w:r w:rsidR="00134006">
        <w:rPr>
          <w:rFonts w:ascii="Times New Roman" w:hAnsi="Times New Roman" w:cs="Times New Roman" w:hint="eastAsia"/>
          <w:sz w:val="28"/>
          <w:szCs w:val="28"/>
        </w:rPr>
        <w:t>个示范网案例</w:t>
      </w:r>
    </w:p>
    <w:p w:rsidR="004D782C" w:rsidRPr="004C1EEC" w:rsidRDefault="004D782C" w:rsidP="00874568">
      <w:pPr>
        <w:rPr>
          <w:rFonts w:ascii="Times New Roman" w:hAnsi="Times New Roman" w:cs="Times New Roman"/>
          <w:sz w:val="28"/>
          <w:szCs w:val="28"/>
        </w:rPr>
      </w:pPr>
    </w:p>
    <w:p w:rsidR="004D782C" w:rsidRPr="00B63828" w:rsidRDefault="004D782C" w:rsidP="004D782C">
      <w:pPr>
        <w:pStyle w:val="a3"/>
        <w:numPr>
          <w:ilvl w:val="0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宽带集群通信的</w:t>
      </w:r>
      <w:r w:rsidR="00134006">
        <w:rPr>
          <w:rFonts w:ascii="Times New Roman" w:hAnsi="Times New Roman" w:cs="Times New Roman" w:hint="eastAsia"/>
          <w:sz w:val="28"/>
          <w:szCs w:val="28"/>
        </w:rPr>
        <w:t>演进</w:t>
      </w:r>
      <w:r w:rsidR="00A81D5F">
        <w:rPr>
          <w:rFonts w:ascii="Times New Roman" w:hAnsi="Times New Roman" w:cs="Times New Roman" w:hint="eastAsia"/>
          <w:sz w:val="28"/>
          <w:szCs w:val="28"/>
        </w:rPr>
        <w:t>规划和国际化发展</w:t>
      </w:r>
    </w:p>
    <w:p w:rsidR="00A81D5F" w:rsidRDefault="00A81D5F" w:rsidP="00A81D5F">
      <w:pPr>
        <w:pStyle w:val="a3"/>
        <w:numPr>
          <w:ilvl w:val="1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B-</w:t>
      </w:r>
      <w:proofErr w:type="spellStart"/>
      <w:r>
        <w:rPr>
          <w:rFonts w:ascii="Times New Roman" w:hAnsi="Times New Roman" w:cs="Times New Roman" w:hint="eastAsia"/>
          <w:sz w:val="28"/>
          <w:szCs w:val="28"/>
        </w:rPr>
        <w:t>TrunC</w:t>
      </w:r>
      <w:proofErr w:type="spellEnd"/>
      <w:r>
        <w:rPr>
          <w:rFonts w:ascii="Times New Roman" w:hAnsi="Times New Roman" w:cs="Times New Roman" w:hint="eastAsia"/>
          <w:sz w:val="28"/>
          <w:szCs w:val="28"/>
        </w:rPr>
        <w:t>的演进规划</w:t>
      </w:r>
    </w:p>
    <w:p w:rsidR="00A81D5F" w:rsidRDefault="00A81D5F" w:rsidP="00A81D5F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与窄带融合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  <w:r w:rsidRPr="00443737">
        <w:rPr>
          <w:rFonts w:ascii="Times New Roman" w:hAnsi="Times New Roman" w:cs="Times New Roman" w:hint="eastAsia"/>
          <w:sz w:val="28"/>
          <w:szCs w:val="28"/>
        </w:rPr>
        <w:t>与</w:t>
      </w:r>
      <w:r w:rsidRPr="00443737">
        <w:rPr>
          <w:rFonts w:ascii="Times New Roman" w:hAnsi="Times New Roman" w:cs="Times New Roman" w:hint="eastAsia"/>
          <w:sz w:val="28"/>
          <w:szCs w:val="28"/>
        </w:rPr>
        <w:t>3GPP</w:t>
      </w:r>
      <w:r>
        <w:rPr>
          <w:rFonts w:ascii="Times New Roman" w:hAnsi="Times New Roman" w:cs="Times New Roman" w:hint="eastAsia"/>
          <w:sz w:val="28"/>
          <w:szCs w:val="28"/>
        </w:rPr>
        <w:t>融合；</w:t>
      </w:r>
      <w:r>
        <w:rPr>
          <w:rFonts w:ascii="Times New Roman" w:hAnsi="Times New Roman" w:cs="Times New Roman" w:hint="eastAsia"/>
          <w:sz w:val="28"/>
          <w:szCs w:val="28"/>
        </w:rPr>
        <w:t>支持后续演进</w:t>
      </w:r>
      <w:r>
        <w:rPr>
          <w:rFonts w:ascii="Times New Roman" w:hAnsi="Times New Roman" w:cs="Times New Roman" w:hint="eastAsia"/>
          <w:sz w:val="28"/>
          <w:szCs w:val="28"/>
        </w:rPr>
        <w:t>等</w:t>
      </w:r>
    </w:p>
    <w:p w:rsidR="00A81D5F" w:rsidRPr="00443737" w:rsidRDefault="00A81D5F" w:rsidP="00A81D5F">
      <w:pPr>
        <w:pStyle w:val="a3"/>
        <w:numPr>
          <w:ilvl w:val="1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加强与不同行业</w:t>
      </w:r>
      <w:r w:rsidRPr="00443737">
        <w:rPr>
          <w:rFonts w:ascii="Times New Roman" w:hAnsi="Times New Roman" w:cs="Times New Roman" w:hint="eastAsia"/>
          <w:sz w:val="28"/>
          <w:szCs w:val="28"/>
        </w:rPr>
        <w:t>合作</w:t>
      </w:r>
    </w:p>
    <w:p w:rsidR="00A81D5F" w:rsidRPr="00443737" w:rsidRDefault="00A81D5F" w:rsidP="00A81D5F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加强与公安、交通、</w:t>
      </w:r>
      <w:r>
        <w:rPr>
          <w:rFonts w:ascii="Times New Roman" w:hAnsi="Times New Roman" w:cs="Times New Roman" w:hint="eastAsia"/>
          <w:sz w:val="28"/>
          <w:szCs w:val="28"/>
        </w:rPr>
        <w:t>TCCA</w:t>
      </w:r>
      <w:r>
        <w:rPr>
          <w:rFonts w:ascii="Times New Roman" w:hAnsi="Times New Roman" w:cs="Times New Roman" w:hint="eastAsia"/>
          <w:sz w:val="28"/>
          <w:szCs w:val="28"/>
        </w:rPr>
        <w:t>等行业相关组织合作</w:t>
      </w:r>
      <w:r w:rsidR="00CE7206">
        <w:rPr>
          <w:rFonts w:ascii="Times New Roman" w:hAnsi="Times New Roman" w:cs="Times New Roman" w:hint="eastAsia"/>
          <w:sz w:val="28"/>
          <w:szCs w:val="28"/>
        </w:rPr>
        <w:t>，纳入行业需求，保持标准适用性</w:t>
      </w:r>
    </w:p>
    <w:p w:rsidR="00134006" w:rsidRDefault="00443737" w:rsidP="00443737">
      <w:pPr>
        <w:pStyle w:val="a3"/>
        <w:numPr>
          <w:ilvl w:val="1"/>
          <w:numId w:val="3"/>
        </w:numPr>
        <w:ind w:firstLineChar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134006">
        <w:rPr>
          <w:rFonts w:ascii="Times New Roman" w:hAnsi="Times New Roman" w:cs="Times New Roman" w:hint="eastAsia"/>
          <w:sz w:val="28"/>
          <w:szCs w:val="28"/>
        </w:rPr>
        <w:t>分区域推进</w:t>
      </w:r>
      <w:r w:rsidR="00134006">
        <w:rPr>
          <w:rFonts w:ascii="Times New Roman" w:hAnsi="Times New Roman" w:cs="Times New Roman" w:hint="eastAsia"/>
          <w:sz w:val="28"/>
          <w:szCs w:val="28"/>
        </w:rPr>
        <w:t>B-</w:t>
      </w:r>
      <w:proofErr w:type="spellStart"/>
      <w:r w:rsidR="00134006">
        <w:rPr>
          <w:rFonts w:ascii="Times New Roman" w:hAnsi="Times New Roman" w:cs="Times New Roman" w:hint="eastAsia"/>
          <w:sz w:val="28"/>
          <w:szCs w:val="28"/>
        </w:rPr>
        <w:t>TrunC</w:t>
      </w:r>
      <w:proofErr w:type="spellEnd"/>
      <w:r w:rsidR="00A81D5F">
        <w:rPr>
          <w:rFonts w:ascii="Times New Roman" w:hAnsi="Times New Roman" w:cs="Times New Roman" w:hint="eastAsia"/>
          <w:sz w:val="28"/>
          <w:szCs w:val="28"/>
        </w:rPr>
        <w:t>国际化</w:t>
      </w:r>
      <w:r w:rsidR="00134006">
        <w:rPr>
          <w:rFonts w:ascii="Times New Roman" w:hAnsi="Times New Roman" w:cs="Times New Roman" w:hint="eastAsia"/>
          <w:sz w:val="28"/>
          <w:szCs w:val="28"/>
        </w:rPr>
        <w:t>发展</w:t>
      </w:r>
    </w:p>
    <w:p w:rsidR="00A81D5F" w:rsidRPr="00443737" w:rsidRDefault="00A81D5F">
      <w:pPr>
        <w:ind w:firstLineChars="25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全球</w:t>
      </w:r>
      <w:r w:rsidR="00443737" w:rsidRPr="00134006">
        <w:rPr>
          <w:rFonts w:ascii="Times New Roman" w:hAnsi="Times New Roman" w:cs="Times New Roman" w:hint="eastAsia"/>
          <w:sz w:val="28"/>
          <w:szCs w:val="28"/>
        </w:rPr>
        <w:t>分</w:t>
      </w:r>
      <w:r>
        <w:rPr>
          <w:rFonts w:ascii="Times New Roman" w:hAnsi="Times New Roman" w:cs="Times New Roman" w:hint="eastAsia"/>
          <w:sz w:val="28"/>
          <w:szCs w:val="28"/>
        </w:rPr>
        <w:t>几</w:t>
      </w:r>
      <w:r w:rsidR="00443737" w:rsidRPr="00134006">
        <w:rPr>
          <w:rFonts w:ascii="Times New Roman" w:hAnsi="Times New Roman" w:cs="Times New Roman" w:hint="eastAsia"/>
          <w:sz w:val="28"/>
          <w:szCs w:val="28"/>
        </w:rPr>
        <w:t>大区</w:t>
      </w:r>
      <w:r w:rsidR="0039205D">
        <w:rPr>
          <w:rFonts w:ascii="Times New Roman" w:hAnsi="Times New Roman" w:cs="Times New Roman" w:hint="eastAsia"/>
          <w:sz w:val="28"/>
          <w:szCs w:val="28"/>
        </w:rPr>
        <w:t>，制定不同国际化发展策略</w:t>
      </w:r>
      <w:bookmarkStart w:id="0" w:name="_GoBack"/>
      <w:bookmarkEnd w:id="0"/>
    </w:p>
    <w:sectPr w:rsidR="00A81D5F" w:rsidRPr="0044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F9" w:rsidRDefault="007051F9" w:rsidP="00C3604E">
      <w:r>
        <w:separator/>
      </w:r>
    </w:p>
  </w:endnote>
  <w:endnote w:type="continuationSeparator" w:id="0">
    <w:p w:rsidR="007051F9" w:rsidRDefault="007051F9" w:rsidP="00C3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F9" w:rsidRDefault="007051F9" w:rsidP="00C3604E">
      <w:r>
        <w:separator/>
      </w:r>
    </w:p>
  </w:footnote>
  <w:footnote w:type="continuationSeparator" w:id="0">
    <w:p w:rsidR="007051F9" w:rsidRDefault="007051F9" w:rsidP="00C3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16D4"/>
    <w:multiLevelType w:val="multilevel"/>
    <w:tmpl w:val="0AAA8C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AA94205"/>
    <w:multiLevelType w:val="hybridMultilevel"/>
    <w:tmpl w:val="09545E44"/>
    <w:lvl w:ilvl="0" w:tplc="2A7635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455582"/>
    <w:multiLevelType w:val="multilevel"/>
    <w:tmpl w:val="9DB25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C8"/>
    <w:rsid w:val="000E4C79"/>
    <w:rsid w:val="00134006"/>
    <w:rsid w:val="0018420E"/>
    <w:rsid w:val="001847EB"/>
    <w:rsid w:val="001E5C1B"/>
    <w:rsid w:val="002156C8"/>
    <w:rsid w:val="002744DD"/>
    <w:rsid w:val="002C107D"/>
    <w:rsid w:val="0039205D"/>
    <w:rsid w:val="00443737"/>
    <w:rsid w:val="00476236"/>
    <w:rsid w:val="004C1EEC"/>
    <w:rsid w:val="004D782C"/>
    <w:rsid w:val="004F5820"/>
    <w:rsid w:val="00507F5A"/>
    <w:rsid w:val="00527AB9"/>
    <w:rsid w:val="00662BA1"/>
    <w:rsid w:val="007051F9"/>
    <w:rsid w:val="00874568"/>
    <w:rsid w:val="00876DA0"/>
    <w:rsid w:val="009D042F"/>
    <w:rsid w:val="00A116A8"/>
    <w:rsid w:val="00A81D5F"/>
    <w:rsid w:val="00B40054"/>
    <w:rsid w:val="00B449F0"/>
    <w:rsid w:val="00B63828"/>
    <w:rsid w:val="00C3604E"/>
    <w:rsid w:val="00CE7206"/>
    <w:rsid w:val="00DA36D7"/>
    <w:rsid w:val="00EC2952"/>
    <w:rsid w:val="00E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BA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36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60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6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60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BA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36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60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6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60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zhouzhenglan</dc:creator>
  <cp:keywords/>
  <dc:description/>
  <cp:lastModifiedBy>zhouzhenglan</cp:lastModifiedBy>
  <cp:revision>21</cp:revision>
  <dcterms:created xsi:type="dcterms:W3CDTF">2015-11-10T05:42:00Z</dcterms:created>
  <dcterms:modified xsi:type="dcterms:W3CDTF">2015-11-12T05:07:00Z</dcterms:modified>
</cp:coreProperties>
</file>